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CA0BE" w14:textId="655B4C4F" w:rsidR="006B1C8C" w:rsidRPr="00740263" w:rsidRDefault="006B1C8C" w:rsidP="00740263">
      <w:pPr>
        <w:spacing w:line="0" w:lineRule="atLeast"/>
        <w:jc w:val="right"/>
        <w:rPr>
          <w:b/>
          <w:bCs/>
          <w:sz w:val="24"/>
          <w:szCs w:val="24"/>
        </w:rPr>
      </w:pPr>
      <w:r w:rsidRPr="00740263">
        <w:rPr>
          <w:rFonts w:hint="eastAsia"/>
          <w:b/>
          <w:bCs/>
          <w:sz w:val="24"/>
          <w:szCs w:val="24"/>
        </w:rPr>
        <w:t>2026年</w:t>
      </w:r>
      <w:r w:rsidR="00740263" w:rsidRPr="00740263">
        <w:rPr>
          <w:rFonts w:hint="eastAsia"/>
          <w:b/>
          <w:bCs/>
          <w:sz w:val="24"/>
          <w:szCs w:val="24"/>
        </w:rPr>
        <w:t>10月9日</w:t>
      </w:r>
    </w:p>
    <w:p w14:paraId="2EB05B1A" w14:textId="77777777" w:rsidR="006B1C8C" w:rsidRDefault="006B1C8C" w:rsidP="006B1C8C">
      <w:pPr>
        <w:spacing w:line="0" w:lineRule="atLeast"/>
        <w:jc w:val="center"/>
        <w:rPr>
          <w:b/>
          <w:bCs/>
          <w:sz w:val="28"/>
          <w:szCs w:val="28"/>
        </w:rPr>
      </w:pPr>
    </w:p>
    <w:p w14:paraId="35BD1935" w14:textId="50A03F7C" w:rsidR="00256B3C" w:rsidRDefault="006B1C8C" w:rsidP="006B1C8C">
      <w:pPr>
        <w:spacing w:line="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中部</w:t>
      </w:r>
      <w:r w:rsidR="008F2010" w:rsidRPr="00256B3C">
        <w:rPr>
          <w:b/>
          <w:bCs/>
          <w:sz w:val="28"/>
          <w:szCs w:val="28"/>
        </w:rPr>
        <w:t>電力</w:t>
      </w:r>
      <w:r w:rsidR="00716A6C" w:rsidRPr="00256B3C">
        <w:rPr>
          <w:rFonts w:hint="eastAsia"/>
          <w:b/>
          <w:bCs/>
          <w:sz w:val="28"/>
          <w:szCs w:val="28"/>
        </w:rPr>
        <w:t>浜岡原発</w:t>
      </w:r>
      <w:r w:rsidR="00E777CD" w:rsidRPr="00256B3C">
        <w:rPr>
          <w:rFonts w:hint="eastAsia"/>
          <w:b/>
          <w:bCs/>
          <w:sz w:val="28"/>
          <w:szCs w:val="28"/>
        </w:rPr>
        <w:t>の全原発廃炉</w:t>
      </w:r>
      <w:r w:rsidR="00256B3C">
        <w:rPr>
          <w:rFonts w:hint="eastAsia"/>
          <w:b/>
          <w:bCs/>
          <w:sz w:val="28"/>
          <w:szCs w:val="28"/>
        </w:rPr>
        <w:t>、ならびに</w:t>
      </w:r>
      <w:r w:rsidR="00256B3C" w:rsidRPr="00256B3C">
        <w:rPr>
          <w:rFonts w:hint="eastAsia"/>
          <w:b/>
          <w:bCs/>
          <w:sz w:val="28"/>
          <w:szCs w:val="28"/>
        </w:rPr>
        <w:t>、</w:t>
      </w:r>
    </w:p>
    <w:p w14:paraId="1151376C" w14:textId="4E9B0DD4" w:rsidR="00256B3C" w:rsidRDefault="00256B3C" w:rsidP="004D4554">
      <w:pPr>
        <w:spacing w:line="0" w:lineRule="atLeast"/>
        <w:ind w:firstLineChars="600" w:firstLine="1681"/>
        <w:rPr>
          <w:b/>
          <w:bCs/>
        </w:rPr>
      </w:pPr>
      <w:r w:rsidRPr="00256B3C">
        <w:rPr>
          <w:rFonts w:hint="eastAsia"/>
          <w:b/>
          <w:bCs/>
          <w:sz w:val="28"/>
          <w:szCs w:val="28"/>
        </w:rPr>
        <w:t>規制審査体制の抜本的拡充を求める声明</w:t>
      </w:r>
    </w:p>
    <w:p w14:paraId="1DAD83FC" w14:textId="570650EE" w:rsidR="008F2010" w:rsidRPr="00C80523" w:rsidRDefault="00256B3C" w:rsidP="00C80523">
      <w:pPr>
        <w:ind w:firstLineChars="1800" w:firstLine="3782"/>
        <w:rPr>
          <w:b/>
          <w:bCs/>
          <w:sz w:val="24"/>
          <w:szCs w:val="24"/>
        </w:rPr>
      </w:pPr>
      <w:r>
        <w:rPr>
          <w:rFonts w:hint="eastAsia"/>
          <w:b/>
          <w:bCs/>
        </w:rPr>
        <w:t xml:space="preserve">　　　　</w:t>
      </w:r>
      <w:r w:rsidRPr="00740263">
        <w:rPr>
          <w:rFonts w:hint="eastAsia"/>
          <w:b/>
          <w:bCs/>
          <w:sz w:val="24"/>
          <w:szCs w:val="24"/>
        </w:rPr>
        <w:t>原発問題住民運動全国連絡センター</w:t>
      </w:r>
    </w:p>
    <w:p w14:paraId="4CD75A89" w14:textId="57E56873" w:rsidR="00132B69" w:rsidRDefault="008F2010" w:rsidP="008F2010">
      <w:r w:rsidRPr="008F2010">
        <w:t xml:space="preserve">　本年１月５日に明らかに</w:t>
      </w:r>
      <w:r w:rsidR="004D4554">
        <w:rPr>
          <w:rFonts w:hint="eastAsia"/>
        </w:rPr>
        <w:t>され</w:t>
      </w:r>
      <w:r w:rsidRPr="008F2010">
        <w:t>た浜岡原発の基準地震動をめぐる不正は、原発の耐震安全性の根幹を揺るがす重大な問題である。</w:t>
      </w:r>
    </w:p>
    <w:p w14:paraId="13A0F200" w14:textId="3760CB15" w:rsidR="008F2010" w:rsidRPr="008F2010" w:rsidRDefault="008F2010" w:rsidP="00132B69">
      <w:pPr>
        <w:ind w:firstLineChars="100" w:firstLine="210"/>
      </w:pPr>
      <w:r w:rsidRPr="008F2010">
        <w:t>中部電力は</w:t>
      </w:r>
      <w:r w:rsidR="004D4554">
        <w:rPr>
          <w:rFonts w:hint="eastAsia"/>
        </w:rPr>
        <w:t>浜岡原発3・4号機</w:t>
      </w:r>
      <w:proofErr w:type="gramStart"/>
      <w:r w:rsidR="008B6C9D">
        <w:rPr>
          <w:rFonts w:hint="eastAsia"/>
        </w:rPr>
        <w:t>を</w:t>
      </w:r>
      <w:proofErr w:type="gramEnd"/>
      <w:r w:rsidR="008B6C9D">
        <w:rPr>
          <w:rFonts w:hint="eastAsia"/>
        </w:rPr>
        <w:t>再稼働</w:t>
      </w:r>
      <w:proofErr w:type="gramStart"/>
      <w:r w:rsidR="005530EE">
        <w:rPr>
          <w:rFonts w:hint="eastAsia"/>
        </w:rPr>
        <w:t>を</w:t>
      </w:r>
      <w:proofErr w:type="gramEnd"/>
      <w:r w:rsidR="005530EE">
        <w:rPr>
          <w:rFonts w:hint="eastAsia"/>
        </w:rPr>
        <w:t>急ぐために</w:t>
      </w:r>
      <w:r w:rsidR="00654398">
        <w:rPr>
          <w:rFonts w:hint="eastAsia"/>
        </w:rPr>
        <w:t>、</w:t>
      </w:r>
      <w:r w:rsidR="008B6C9D">
        <w:rPr>
          <w:rFonts w:hint="eastAsia"/>
        </w:rPr>
        <w:t>新規制基準への適合性を審査する</w:t>
      </w:r>
      <w:r w:rsidRPr="008F2010">
        <w:t>原子力規制委員会</w:t>
      </w:r>
      <w:r w:rsidR="00C817B5">
        <w:rPr>
          <w:rFonts w:hint="eastAsia"/>
        </w:rPr>
        <w:t>に対して、</w:t>
      </w:r>
      <w:r w:rsidR="00772C28">
        <w:rPr>
          <w:rFonts w:hint="eastAsia"/>
        </w:rPr>
        <w:t>地震動が大きくなると想定される</w:t>
      </w:r>
      <w:r w:rsidR="00BC4DB4">
        <w:rPr>
          <w:rFonts w:hint="eastAsia"/>
        </w:rPr>
        <w:t>近隣の断層からの</w:t>
      </w:r>
      <w:r w:rsidRPr="008F2010">
        <w:t>地震波</w:t>
      </w:r>
      <w:r w:rsidR="00193503">
        <w:rPr>
          <w:rFonts w:hint="eastAsia"/>
        </w:rPr>
        <w:t>について</w:t>
      </w:r>
      <w:r w:rsidRPr="008F2010">
        <w:t>、あらかじめ設定した</w:t>
      </w:r>
      <w:r w:rsidR="00193503">
        <w:rPr>
          <w:rFonts w:hint="eastAsia"/>
        </w:rPr>
        <w:t>地震動</w:t>
      </w:r>
      <w:r w:rsidRPr="008F2010">
        <w:t>の範囲に収まるよう代表波を選定していた。さらに</w:t>
      </w:r>
      <w:r w:rsidR="00694F87">
        <w:rPr>
          <w:rFonts w:hint="eastAsia"/>
        </w:rPr>
        <w:t>2025年の</w:t>
      </w:r>
      <w:r w:rsidR="00145580">
        <w:rPr>
          <w:rFonts w:hint="eastAsia"/>
        </w:rPr>
        <w:t>外部通報を受けて</w:t>
      </w:r>
      <w:r w:rsidRPr="008F2010">
        <w:t>規制</w:t>
      </w:r>
      <w:r w:rsidR="00145580">
        <w:rPr>
          <w:rFonts w:hint="eastAsia"/>
        </w:rPr>
        <w:t>委員会</w:t>
      </w:r>
      <w:r w:rsidR="00124B0B">
        <w:rPr>
          <w:rFonts w:hint="eastAsia"/>
        </w:rPr>
        <w:t>が命じた</w:t>
      </w:r>
      <w:r w:rsidRPr="008F2010">
        <w:t>調査開始後も</w:t>
      </w:r>
      <w:r w:rsidR="00694F87">
        <w:rPr>
          <w:rFonts w:hint="eastAsia"/>
        </w:rPr>
        <w:t>、中部電力は</w:t>
      </w:r>
      <w:r w:rsidRPr="008F2010">
        <w:t>地震波データ</w:t>
      </w:r>
      <w:r w:rsidR="00694F87">
        <w:rPr>
          <w:rFonts w:hint="eastAsia"/>
        </w:rPr>
        <w:t>を</w:t>
      </w:r>
      <w:r w:rsidRPr="008F2010">
        <w:t>組替えていた。基準地震動は、想定される大地震によってどのような地震動が発生</w:t>
      </w:r>
      <w:r w:rsidR="00585629">
        <w:rPr>
          <w:rFonts w:hint="eastAsia"/>
        </w:rPr>
        <w:t>し、構造物が</w:t>
      </w:r>
      <w:r w:rsidR="005F2559">
        <w:rPr>
          <w:rFonts w:hint="eastAsia"/>
        </w:rPr>
        <w:t>どのような影響を受けるか</w:t>
      </w:r>
      <w:r w:rsidRPr="008F2010">
        <w:t>を評価し、その結果に基づいて策定すべきものである。ところが中部電力は、原子力土建部に地震波が</w:t>
      </w:r>
      <w:r w:rsidR="005F2559">
        <w:rPr>
          <w:rFonts w:hint="eastAsia"/>
        </w:rPr>
        <w:t>構造物</w:t>
      </w:r>
      <w:r w:rsidRPr="008F2010">
        <w:t>へ与える影響を評価させ、「○」「△」「×」に分類。その結果を代表波の選定に反映させ、望ましい地震波が得られない場合には、委託業者に最大２万波近い再計算を行わせていた。</w:t>
      </w:r>
    </w:p>
    <w:p w14:paraId="2070A57F" w14:textId="77777777" w:rsidR="008F2010" w:rsidRPr="008F2010" w:rsidRDefault="008F2010" w:rsidP="008847E0">
      <w:pPr>
        <w:ind w:firstLineChars="100" w:firstLine="210"/>
      </w:pPr>
      <w:r w:rsidRPr="008F2010">
        <w:t>これは「巨大地震に浜岡原発が耐えられるか」を検証するのではなく、「浜岡原発が耐えられる地震動」を探すという本末転倒の行為である。</w:t>
      </w:r>
    </w:p>
    <w:p w14:paraId="05A42A97" w14:textId="77777777" w:rsidR="007523AA" w:rsidRDefault="008F2010" w:rsidP="008F2010">
      <w:r w:rsidRPr="008F2010">
        <w:t xml:space="preserve">　問題は基準地震動だけではない。耐震解析でも、原子炉建屋の地震応答を小さくするための減衰の扱いや、取水系構造物の変形を小さく評価するインターフェース要素の導入など、安全性を高く見せる手法</w:t>
      </w:r>
      <w:r w:rsidR="0016565E">
        <w:rPr>
          <w:rFonts w:hint="eastAsia"/>
        </w:rPr>
        <w:t>を</w:t>
      </w:r>
      <w:r w:rsidRPr="008F2010">
        <w:t>用いてきた。基準地震動では不都合な地震波を排除し、耐震解析では応答や変形を小さく評価する。両者の根底には、</w:t>
      </w:r>
      <w:r w:rsidR="0016565E">
        <w:rPr>
          <w:rFonts w:hint="eastAsia"/>
        </w:rPr>
        <w:t>住民/国民の安全</w:t>
      </w:r>
      <w:r w:rsidR="00E40B9A">
        <w:rPr>
          <w:rFonts w:hint="eastAsia"/>
        </w:rPr>
        <w:t>にとって重要な</w:t>
      </w:r>
      <w:r w:rsidRPr="008F2010">
        <w:t>安全性</w:t>
      </w:r>
      <w:r w:rsidR="00E40B9A">
        <w:rPr>
          <w:rFonts w:hint="eastAsia"/>
        </w:rPr>
        <w:t>を無視し、</w:t>
      </w:r>
      <w:r w:rsidRPr="008F2010">
        <w:t>再稼働を優先する姿勢がある。</w:t>
      </w:r>
    </w:p>
    <w:p w14:paraId="69F785F6" w14:textId="67800767" w:rsidR="008F2010" w:rsidRPr="008F2010" w:rsidRDefault="008F2010" w:rsidP="007523AA">
      <w:pPr>
        <w:ind w:firstLineChars="100" w:firstLine="210"/>
      </w:pPr>
      <w:r w:rsidRPr="008F2010">
        <w:t>代表波選定の品質管理も極めて杜撰だった。正式な業務委託仕様書がなく、選定根拠も文書化されていなかった。こうした</w:t>
      </w:r>
      <w:r w:rsidR="007523AA">
        <w:rPr>
          <w:rFonts w:hint="eastAsia"/>
        </w:rPr>
        <w:t>捏造</w:t>
      </w:r>
      <w:r w:rsidRPr="008F2010">
        <w:t>は遅くとも２０１２年から続いていたとされる。さらに、液状化によるＲＣＷＳ基礎の破壊の可能性や連携トンネルついても、長年にわたり隠蔽してきた疑いがある。</w:t>
      </w:r>
    </w:p>
    <w:p w14:paraId="3A1BFBE7" w14:textId="77777777" w:rsidR="00C1741A" w:rsidRDefault="008F2010" w:rsidP="008F2010">
      <w:r w:rsidRPr="008F2010">
        <w:t xml:space="preserve">　Mw９･０相当の巨大地震が想定される浜岡原発で、なぜ</w:t>
      </w:r>
      <w:r w:rsidR="00BC5AA2">
        <w:rPr>
          <w:rFonts w:hint="eastAsia"/>
        </w:rPr>
        <w:t>原発の重要構造物</w:t>
      </w:r>
      <w:r w:rsidRPr="008F2010">
        <w:t>への影響が大きな地震波を排除</w:t>
      </w:r>
      <w:r w:rsidR="00BC5AA2">
        <w:rPr>
          <w:rFonts w:hint="eastAsia"/>
        </w:rPr>
        <w:t>し</w:t>
      </w:r>
      <w:r w:rsidRPr="008F2010">
        <w:t>たのか。</w:t>
      </w:r>
      <w:r w:rsidR="00D21EAB">
        <w:rPr>
          <w:rFonts w:hint="eastAsia"/>
        </w:rPr>
        <w:t>この基準地震動</w:t>
      </w:r>
      <w:r w:rsidR="00213E46">
        <w:rPr>
          <w:rFonts w:hint="eastAsia"/>
        </w:rPr>
        <w:t>のデータ捏造/不正</w:t>
      </w:r>
      <w:r w:rsidRPr="008F2010">
        <w:t>は</w:t>
      </w:r>
      <w:r w:rsidR="00213E46">
        <w:rPr>
          <w:rFonts w:hint="eastAsia"/>
        </w:rPr>
        <w:t>原発の安全性より、経済的</w:t>
      </w:r>
      <w:r w:rsidR="00FF3CDD">
        <w:rPr>
          <w:rFonts w:hint="eastAsia"/>
        </w:rPr>
        <w:t>利益を優先した結果であ</w:t>
      </w:r>
      <w:r w:rsidR="00924DBE">
        <w:rPr>
          <w:rFonts w:hint="eastAsia"/>
        </w:rPr>
        <w:t>る。</w:t>
      </w:r>
      <w:r w:rsidRPr="008F2010">
        <w:t>問われているのは一部担当者の責任ではなく、中部電力という組織そのものである。</w:t>
      </w:r>
      <w:r w:rsidR="00924DBE">
        <w:rPr>
          <w:rFonts w:hint="eastAsia"/>
        </w:rPr>
        <w:t>設置した調査委員会の報告を受け、</w:t>
      </w:r>
      <w:r w:rsidR="00447CB2">
        <w:rPr>
          <w:rFonts w:hint="eastAsia"/>
        </w:rPr>
        <w:t>3・4号機の再稼働審査申請を取り下げ、トップが辞任したが、</w:t>
      </w:r>
      <w:r w:rsidR="00A4664F">
        <w:rPr>
          <w:rFonts w:hint="eastAsia"/>
        </w:rPr>
        <w:t>その会見であらためての申請を明言した。</w:t>
      </w:r>
    </w:p>
    <w:p w14:paraId="57DB24AE" w14:textId="3E6B345C" w:rsidR="008F2010" w:rsidRDefault="002E73A1" w:rsidP="00C1741A">
      <w:pPr>
        <w:ind w:firstLineChars="100" w:firstLine="210"/>
      </w:pPr>
      <w:r>
        <w:rPr>
          <w:rFonts w:hint="eastAsia"/>
        </w:rPr>
        <w:t>原発問題住民運動全国連絡センターは、</w:t>
      </w:r>
      <w:r w:rsidR="008F2010" w:rsidRPr="008F2010">
        <w:t>中部電力</w:t>
      </w:r>
      <w:r>
        <w:rPr>
          <w:rFonts w:hint="eastAsia"/>
        </w:rPr>
        <w:t>が</w:t>
      </w:r>
      <w:r w:rsidR="008F2010" w:rsidRPr="008F2010">
        <w:t>再稼働申請を</w:t>
      </w:r>
      <w:r>
        <w:rPr>
          <w:rFonts w:hint="eastAsia"/>
        </w:rPr>
        <w:t>やめ</w:t>
      </w:r>
      <w:r w:rsidR="008F2010" w:rsidRPr="008F2010">
        <w:t>、</w:t>
      </w:r>
      <w:r w:rsidR="005C21CF">
        <w:rPr>
          <w:rFonts w:hint="eastAsia"/>
        </w:rPr>
        <w:t>すべて</w:t>
      </w:r>
      <w:r w:rsidR="00935F89">
        <w:rPr>
          <w:rFonts w:hint="eastAsia"/>
        </w:rPr>
        <w:t>の原子炉を</w:t>
      </w:r>
      <w:r w:rsidR="008F2010" w:rsidRPr="008F2010">
        <w:t>廃炉に</w:t>
      </w:r>
      <w:r w:rsidR="005C21CF">
        <w:rPr>
          <w:rFonts w:hint="eastAsia"/>
        </w:rPr>
        <w:t>することを強く求める</w:t>
      </w:r>
      <w:r w:rsidR="008F2010" w:rsidRPr="008F2010">
        <w:t>。</w:t>
      </w:r>
    </w:p>
    <w:p w14:paraId="13E86585" w14:textId="3FE4ADCC" w:rsidR="00FE351E" w:rsidRPr="008F2010" w:rsidRDefault="002E4FC5" w:rsidP="008F2010">
      <w:r>
        <w:rPr>
          <w:rFonts w:hint="eastAsia"/>
        </w:rPr>
        <w:lastRenderedPageBreak/>
        <w:t xml:space="preserve">　原子力規制委員会は、</w:t>
      </w:r>
      <w:r w:rsidR="008A4162">
        <w:rPr>
          <w:rFonts w:hint="eastAsia"/>
        </w:rPr>
        <w:t>この中部電力による浜岡原発3・4号機の</w:t>
      </w:r>
      <w:r w:rsidR="002C2347">
        <w:rPr>
          <w:rFonts w:hint="eastAsia"/>
        </w:rPr>
        <w:t>基準地震動にかかる不正を見抜けず、2023年には</w:t>
      </w:r>
      <w:r w:rsidR="002C043D">
        <w:rPr>
          <w:rFonts w:hint="eastAsia"/>
        </w:rPr>
        <w:t>新規制基準に照らしてその基準地震動を</w:t>
      </w:r>
      <w:r w:rsidR="002C2347">
        <w:rPr>
          <w:rFonts w:hint="eastAsia"/>
        </w:rPr>
        <w:t>概ね妥当と判断した。</w:t>
      </w:r>
      <w:r w:rsidR="002C043D">
        <w:rPr>
          <w:rFonts w:hint="eastAsia"/>
        </w:rPr>
        <w:t xml:space="preserve">　</w:t>
      </w:r>
      <w:r w:rsidR="000235F7">
        <w:rPr>
          <w:rFonts w:hint="eastAsia"/>
        </w:rPr>
        <w:t>福島原発事故後、</w:t>
      </w:r>
      <w:r w:rsidR="005A4BA6">
        <w:rPr>
          <w:rFonts w:hint="eastAsia"/>
        </w:rPr>
        <w:t>規制委員会</w:t>
      </w:r>
      <w:r w:rsidR="008F2BE9">
        <w:rPr>
          <w:rFonts w:hint="eastAsia"/>
        </w:rPr>
        <w:t>の</w:t>
      </w:r>
      <w:r w:rsidR="00525CA7">
        <w:rPr>
          <w:rFonts w:hint="eastAsia"/>
        </w:rPr>
        <w:t>規制基準に</w:t>
      </w:r>
      <w:r w:rsidR="008F2BE9">
        <w:rPr>
          <w:rFonts w:hint="eastAsia"/>
        </w:rPr>
        <w:t>適合しているとの判断の下で</w:t>
      </w:r>
      <w:r w:rsidR="00525CA7">
        <w:rPr>
          <w:rFonts w:hint="eastAsia"/>
        </w:rPr>
        <w:t>日本ではすでに15基の原発が</w:t>
      </w:r>
      <w:r w:rsidR="008F2BE9">
        <w:rPr>
          <w:rFonts w:hint="eastAsia"/>
        </w:rPr>
        <w:t>再稼働してい</w:t>
      </w:r>
      <w:r w:rsidR="009750A7">
        <w:rPr>
          <w:rFonts w:hint="eastAsia"/>
        </w:rPr>
        <w:t>る</w:t>
      </w:r>
      <w:r w:rsidR="008F2BE9">
        <w:rPr>
          <w:rFonts w:hint="eastAsia"/>
        </w:rPr>
        <w:t>。</w:t>
      </w:r>
      <w:r w:rsidR="00EC67B3">
        <w:rPr>
          <w:rFonts w:hint="eastAsia"/>
        </w:rPr>
        <w:t>規制委員会は、</w:t>
      </w:r>
      <w:r w:rsidR="005A4BA6">
        <w:rPr>
          <w:rFonts w:hint="eastAsia"/>
        </w:rPr>
        <w:t>浜岡原発に限らず、</w:t>
      </w:r>
      <w:r w:rsidR="006F6E3E">
        <w:rPr>
          <w:rFonts w:hint="eastAsia"/>
        </w:rPr>
        <w:t>原発事業者から提出される資料に基づくこれらの</w:t>
      </w:r>
      <w:r w:rsidR="00EC67B3">
        <w:rPr>
          <w:rFonts w:hint="eastAsia"/>
        </w:rPr>
        <w:t>規制基準に適合しているとした</w:t>
      </w:r>
      <w:r w:rsidR="006F6E3E">
        <w:rPr>
          <w:rFonts w:hint="eastAsia"/>
        </w:rPr>
        <w:t>判断が</w:t>
      </w:r>
      <w:r w:rsidR="00EC67B3">
        <w:rPr>
          <w:rFonts w:hint="eastAsia"/>
        </w:rPr>
        <w:t>妥当であった</w:t>
      </w:r>
      <w:r w:rsidR="006F6E3E">
        <w:rPr>
          <w:rFonts w:hint="eastAsia"/>
        </w:rPr>
        <w:t>という</w:t>
      </w:r>
      <w:r w:rsidR="00EC67B3">
        <w:rPr>
          <w:rFonts w:hint="eastAsia"/>
        </w:rPr>
        <w:t>論拠</w:t>
      </w:r>
      <w:r w:rsidR="006F6E3E">
        <w:rPr>
          <w:rFonts w:hint="eastAsia"/>
        </w:rPr>
        <w:t>を示さねばならない。</w:t>
      </w:r>
      <w:r w:rsidR="00EC67B3">
        <w:rPr>
          <w:rFonts w:hint="eastAsia"/>
        </w:rPr>
        <w:t>現在の規制委員会では原発事業者から出された</w:t>
      </w:r>
      <w:r w:rsidR="00884E6D">
        <w:rPr>
          <w:rFonts w:hint="eastAsia"/>
        </w:rPr>
        <w:t>地震動と構造物の安全性にかかる評価における不正、</w:t>
      </w:r>
      <w:r w:rsidR="006C3442">
        <w:rPr>
          <w:rFonts w:hint="eastAsia"/>
        </w:rPr>
        <w:t>過小評価を見抜く力量が無いことは明らかである。</w:t>
      </w:r>
      <w:r w:rsidR="003076C8">
        <w:rPr>
          <w:rFonts w:hint="eastAsia"/>
        </w:rPr>
        <w:t>原子力発電所の安全性を一層高めるために、規制庁</w:t>
      </w:r>
      <w:r w:rsidR="001F7717">
        <w:rPr>
          <w:rFonts w:hint="eastAsia"/>
        </w:rPr>
        <w:t>・</w:t>
      </w:r>
      <w:r w:rsidR="003076C8">
        <w:rPr>
          <w:rFonts w:hint="eastAsia"/>
        </w:rPr>
        <w:t>規制委員会</w:t>
      </w:r>
      <w:r w:rsidR="001F7717">
        <w:rPr>
          <w:rFonts w:hint="eastAsia"/>
        </w:rPr>
        <w:t>における</w:t>
      </w:r>
      <w:r w:rsidR="006C3442">
        <w:rPr>
          <w:rFonts w:hint="eastAsia"/>
        </w:rPr>
        <w:t>審査</w:t>
      </w:r>
      <w:r w:rsidR="00351C43">
        <w:rPr>
          <w:rFonts w:hint="eastAsia"/>
        </w:rPr>
        <w:t>のあり方や審査</w:t>
      </w:r>
      <w:r w:rsidR="00476DBF">
        <w:rPr>
          <w:rFonts w:hint="eastAsia"/>
        </w:rPr>
        <w:t>体制の抜本的な拡充、改善を</w:t>
      </w:r>
      <w:r w:rsidR="00DD2171">
        <w:rPr>
          <w:rFonts w:hint="eastAsia"/>
        </w:rPr>
        <w:t>求める。</w:t>
      </w:r>
    </w:p>
    <w:p w14:paraId="3477E6A8" w14:textId="77777777" w:rsidR="00981568" w:rsidRPr="004E3650" w:rsidRDefault="00981568"/>
    <w:sectPr w:rsidR="00981568" w:rsidRPr="004E36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580F3" w14:textId="77777777" w:rsidR="00B6452A" w:rsidRDefault="00B6452A" w:rsidP="00C22453">
      <w:r>
        <w:separator/>
      </w:r>
    </w:p>
  </w:endnote>
  <w:endnote w:type="continuationSeparator" w:id="0">
    <w:p w14:paraId="557338EE" w14:textId="77777777" w:rsidR="00B6452A" w:rsidRDefault="00B6452A" w:rsidP="00C22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C265C" w14:textId="77777777" w:rsidR="00B6452A" w:rsidRDefault="00B6452A" w:rsidP="00C22453">
      <w:r>
        <w:separator/>
      </w:r>
    </w:p>
  </w:footnote>
  <w:footnote w:type="continuationSeparator" w:id="0">
    <w:p w14:paraId="57E94322" w14:textId="77777777" w:rsidR="00B6452A" w:rsidRDefault="00B6452A" w:rsidP="00C224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010"/>
    <w:rsid w:val="000235F7"/>
    <w:rsid w:val="000411C1"/>
    <w:rsid w:val="000E14A1"/>
    <w:rsid w:val="00124B0B"/>
    <w:rsid w:val="00132B69"/>
    <w:rsid w:val="001331A4"/>
    <w:rsid w:val="00145580"/>
    <w:rsid w:val="0016565E"/>
    <w:rsid w:val="00193503"/>
    <w:rsid w:val="001F7717"/>
    <w:rsid w:val="00213E46"/>
    <w:rsid w:val="00256B3C"/>
    <w:rsid w:val="00257EC6"/>
    <w:rsid w:val="002C043D"/>
    <w:rsid w:val="002C2347"/>
    <w:rsid w:val="002E4FC5"/>
    <w:rsid w:val="002E73A1"/>
    <w:rsid w:val="003076C8"/>
    <w:rsid w:val="0031463C"/>
    <w:rsid w:val="00332E2D"/>
    <w:rsid w:val="00351C43"/>
    <w:rsid w:val="00447CB2"/>
    <w:rsid w:val="00476DBF"/>
    <w:rsid w:val="004D4554"/>
    <w:rsid w:val="004E3650"/>
    <w:rsid w:val="00506302"/>
    <w:rsid w:val="00525CA7"/>
    <w:rsid w:val="005530EE"/>
    <w:rsid w:val="00585629"/>
    <w:rsid w:val="005A4BA6"/>
    <w:rsid w:val="005C21CF"/>
    <w:rsid w:val="005F2559"/>
    <w:rsid w:val="00654398"/>
    <w:rsid w:val="00694F87"/>
    <w:rsid w:val="006B1C8C"/>
    <w:rsid w:val="006C3442"/>
    <w:rsid w:val="006F5CF4"/>
    <w:rsid w:val="006F6E3E"/>
    <w:rsid w:val="00716A6C"/>
    <w:rsid w:val="00723794"/>
    <w:rsid w:val="00733CB7"/>
    <w:rsid w:val="00740263"/>
    <w:rsid w:val="0074726E"/>
    <w:rsid w:val="007523AA"/>
    <w:rsid w:val="00772C28"/>
    <w:rsid w:val="008203A2"/>
    <w:rsid w:val="00852A7F"/>
    <w:rsid w:val="008606C6"/>
    <w:rsid w:val="008847E0"/>
    <w:rsid w:val="00884E6D"/>
    <w:rsid w:val="008A4162"/>
    <w:rsid w:val="008B6C9D"/>
    <w:rsid w:val="008C2191"/>
    <w:rsid w:val="008F2010"/>
    <w:rsid w:val="008F2BE9"/>
    <w:rsid w:val="008F4229"/>
    <w:rsid w:val="00924DBE"/>
    <w:rsid w:val="00935F89"/>
    <w:rsid w:val="00957CA4"/>
    <w:rsid w:val="009750A7"/>
    <w:rsid w:val="00981568"/>
    <w:rsid w:val="009B0C7A"/>
    <w:rsid w:val="00A4664F"/>
    <w:rsid w:val="00AC20C5"/>
    <w:rsid w:val="00AE62B3"/>
    <w:rsid w:val="00B6452A"/>
    <w:rsid w:val="00BC4DB4"/>
    <w:rsid w:val="00BC5AA2"/>
    <w:rsid w:val="00C1741A"/>
    <w:rsid w:val="00C22453"/>
    <w:rsid w:val="00C80523"/>
    <w:rsid w:val="00C817B5"/>
    <w:rsid w:val="00C81ECD"/>
    <w:rsid w:val="00CD0D48"/>
    <w:rsid w:val="00D21EAB"/>
    <w:rsid w:val="00D459DB"/>
    <w:rsid w:val="00DD2171"/>
    <w:rsid w:val="00DF537E"/>
    <w:rsid w:val="00E40B9A"/>
    <w:rsid w:val="00E67E28"/>
    <w:rsid w:val="00E777CD"/>
    <w:rsid w:val="00EC67B3"/>
    <w:rsid w:val="00F3705B"/>
    <w:rsid w:val="00FE351E"/>
    <w:rsid w:val="00FF3CDD"/>
    <w:rsid w:val="00FF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FD7AED"/>
  <w15:chartTrackingRefBased/>
  <w15:docId w15:val="{384B4AAC-8F8B-4603-9A9F-42904917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201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01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01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01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01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01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01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01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20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20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20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F20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20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20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20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20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20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201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F2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01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F20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0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F20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01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F20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2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F20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F201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2245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22453"/>
  </w:style>
  <w:style w:type="paragraph" w:styleId="ac">
    <w:name w:val="footer"/>
    <w:basedOn w:val="a"/>
    <w:link w:val="ad"/>
    <w:uiPriority w:val="99"/>
    <w:unhideWhenUsed/>
    <w:rsid w:val="00C2245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22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雅昭 立石</dc:creator>
  <cp:keywords/>
  <dc:description/>
  <cp:lastModifiedBy>雅昭 立石</cp:lastModifiedBy>
  <cp:revision>2</cp:revision>
  <dcterms:created xsi:type="dcterms:W3CDTF">2026-10-16T01:57:00Z</dcterms:created>
  <dcterms:modified xsi:type="dcterms:W3CDTF">2026-10-16T01:57:00Z</dcterms:modified>
</cp:coreProperties>
</file>